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r>
        <w:rPr>
          <w:rFonts w:asciiTheme="minorHAnsi" w:hAnsiTheme="minorHAnsi"/>
          <w:b/>
          <w:color w:val="1F497D" w:themeColor="text2"/>
        </w:rPr>
        <w:t xml:space="preserve">eljárások,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r w:rsidRPr="00992436">
        <w:rPr>
          <w:rFonts w:asciiTheme="minorHAnsi" w:hAnsiTheme="minorHAnsi"/>
          <w:b/>
          <w:color w:val="1F497D" w:themeColor="text2"/>
        </w:rPr>
        <w:t>finanszírozásáról</w:t>
      </w:r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A7139" w:rsidRP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kut koronária szindrómán átesett betegek fizioterápiájáról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002310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Moz</w:t>
      </w:r>
      <w:r w:rsidR="00922B91">
        <w:rPr>
          <w:rFonts w:asciiTheme="minorHAnsi" w:hAnsiTheme="minorHAnsi"/>
          <w:color w:val="1F497D" w:themeColor="text2"/>
          <w:sz w:val="22"/>
          <w:szCs w:val="22"/>
        </w:rPr>
        <w:t xml:space="preserve">gásterápia, fizioterápia; </w:t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Kardiológia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Megjelenés dátuma: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1DD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922B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922B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31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E04EB" w:rsidRPr="00FE04EB" w:rsidRDefault="005F536F" w:rsidP="00FE04EB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4373BD" w:rsidRDefault="004373BD" w:rsidP="007A53FA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 xml:space="preserve">6 perces járóteszt (6 </w:t>
      </w:r>
      <w:r w:rsidR="007A53FA">
        <w:rPr>
          <w:color w:val="1F497D" w:themeColor="text2"/>
        </w:rPr>
        <w:t>Minute Walk T</w:t>
      </w:r>
      <w:r w:rsidR="007A53FA" w:rsidRPr="007A53FA">
        <w:rPr>
          <w:color w:val="1F497D" w:themeColor="text2"/>
        </w:rPr>
        <w:t>est</w:t>
      </w:r>
      <w:r w:rsidR="007A53FA">
        <w:rPr>
          <w:color w:val="1F497D" w:themeColor="text2"/>
        </w:rPr>
        <w:t>,</w:t>
      </w:r>
      <w:r w:rsidR="007A53FA" w:rsidRPr="007A53FA">
        <w:rPr>
          <w:color w:val="1F497D" w:themeColor="text2"/>
        </w:rPr>
        <w:t xml:space="preserve"> </w:t>
      </w:r>
      <w:r w:rsidRPr="004373BD">
        <w:rPr>
          <w:color w:val="1F497D" w:themeColor="text2"/>
        </w:rPr>
        <w:t>MWT)</w:t>
      </w:r>
    </w:p>
    <w:p w:rsidR="00D063DA" w:rsidRDefault="00B646EF" w:rsidP="00D063D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 (2209. o.), Ajánlás 35 (2217. o.)</w:t>
      </w:r>
    </w:p>
    <w:p w:rsidR="00B646EF" w:rsidRPr="00D063DA" w:rsidRDefault="00D063DA" w:rsidP="00D063DA">
      <w:pPr>
        <w:pStyle w:val="Listaszerbekezds"/>
        <w:spacing w:after="0" w:line="240" w:lineRule="auto"/>
        <w:ind w:left="284"/>
        <w:jc w:val="both"/>
        <w:rPr>
          <w:i/>
          <w:color w:val="1F497D" w:themeColor="text2"/>
        </w:rPr>
      </w:pPr>
      <w:r w:rsidRPr="00D063DA">
        <w:rPr>
          <w:i/>
          <w:color w:val="1F497D" w:themeColor="text2"/>
        </w:rPr>
        <w:t>A gyógyító-megelőző ellátás jogcímén az Egészségbiztosítási Alap terhére finanszírozható rehabilitációs ellátási programcsoportok kódolási szabályairól szóló 26/2021. (VI. 28.) EMMI rendelet</w:t>
      </w:r>
      <w:r w:rsidR="000C7D17">
        <w:rPr>
          <w:i/>
          <w:color w:val="1F497D" w:themeColor="text2"/>
        </w:rPr>
        <w:t xml:space="preserve"> 6. melléklete szerint</w:t>
      </w:r>
      <w:r w:rsidRPr="00D063DA">
        <w:rPr>
          <w:i/>
          <w:color w:val="1F497D" w:themeColor="text2"/>
        </w:rPr>
        <w:t xml:space="preserve"> </w:t>
      </w:r>
      <w:r w:rsidR="000C7D17">
        <w:rPr>
          <w:i/>
          <w:color w:val="1F497D" w:themeColor="text2"/>
        </w:rPr>
        <w:t>az eljárás önálló OENO kóddal (</w:t>
      </w:r>
      <w:r w:rsidR="000C7D17" w:rsidRPr="000C7D17">
        <w:rPr>
          <w:i/>
          <w:color w:val="1F497D" w:themeColor="text2"/>
        </w:rPr>
        <w:t>P0060</w:t>
      </w:r>
      <w:r w:rsidR="000C7D17">
        <w:rPr>
          <w:i/>
          <w:color w:val="1F497D" w:themeColor="text2"/>
        </w:rPr>
        <w:t xml:space="preserve">) szerepel a </w:t>
      </w:r>
      <w:r w:rsidR="000C7D17" w:rsidRPr="000C7D17">
        <w:rPr>
          <w:i/>
          <w:color w:val="1F497D" w:themeColor="text2"/>
        </w:rPr>
        <w:t xml:space="preserve">REPCs és a rehabilitációs ellátások során </w:t>
      </w:r>
      <w:r w:rsidR="000C7D17">
        <w:rPr>
          <w:i/>
          <w:color w:val="1F497D" w:themeColor="text2"/>
        </w:rPr>
        <w:t>jelenthető beavatkozások között.</w:t>
      </w:r>
    </w:p>
    <w:p w:rsidR="004373BD" w:rsidRDefault="006157AE" w:rsidP="006157AE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6157AE">
        <w:rPr>
          <w:color w:val="1F497D" w:themeColor="text2"/>
        </w:rPr>
        <w:t xml:space="preserve">Szívelégtelenség kérdőív </w:t>
      </w:r>
      <w:r>
        <w:rPr>
          <w:color w:val="1F497D" w:themeColor="text2"/>
        </w:rPr>
        <w:t>(</w:t>
      </w:r>
      <w:r w:rsidR="00C342E6">
        <w:rPr>
          <w:color w:val="1F497D" w:themeColor="text2"/>
        </w:rPr>
        <w:t>Minnesota L</w:t>
      </w:r>
      <w:r w:rsidR="004373BD" w:rsidRPr="004373BD">
        <w:rPr>
          <w:color w:val="1F497D" w:themeColor="text2"/>
        </w:rPr>
        <w:t>iving w</w:t>
      </w:r>
      <w:r>
        <w:rPr>
          <w:color w:val="1F497D" w:themeColor="text2"/>
        </w:rPr>
        <w:t>ith HeartFailure Questionnaire, MLHF</w:t>
      </w:r>
      <w:r w:rsidR="004373BD" w:rsidRPr="004373BD">
        <w:rPr>
          <w:color w:val="1F497D" w:themeColor="text2"/>
        </w:rPr>
        <w:t>Q)</w:t>
      </w:r>
    </w:p>
    <w:p w:rsidR="006157AE" w:rsidRPr="004373BD" w:rsidRDefault="006157AE" w:rsidP="006157A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 (2209. o.), 1. kérdőív (2237. o.)</w:t>
      </w:r>
    </w:p>
    <w:p w:rsidR="006614D1" w:rsidRDefault="007A53FA" w:rsidP="006614D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K</w:t>
      </w:r>
      <w:r w:rsidRPr="007A53FA">
        <w:rPr>
          <w:color w:val="1F497D" w:themeColor="text2"/>
        </w:rPr>
        <w:t xml:space="preserve">ardiomiopátia kérdőív </w:t>
      </w:r>
      <w:r>
        <w:rPr>
          <w:color w:val="1F497D" w:themeColor="text2"/>
        </w:rPr>
        <w:t>(</w:t>
      </w:r>
      <w:r w:rsidR="004373BD" w:rsidRPr="004373BD">
        <w:rPr>
          <w:color w:val="1F497D" w:themeColor="text2"/>
        </w:rPr>
        <w:t>Kansas Cit</w:t>
      </w:r>
      <w:r>
        <w:rPr>
          <w:color w:val="1F497D" w:themeColor="text2"/>
        </w:rPr>
        <w:t xml:space="preserve">y Cardiomyopathy Questionnaire, </w:t>
      </w:r>
      <w:r w:rsidR="004373BD" w:rsidRPr="004373BD">
        <w:rPr>
          <w:color w:val="1F497D" w:themeColor="text2"/>
        </w:rPr>
        <w:t>KCCQ)</w:t>
      </w:r>
    </w:p>
    <w:p w:rsidR="006614D1" w:rsidRPr="006614D1" w:rsidRDefault="006614D1" w:rsidP="006614D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614D1">
        <w:rPr>
          <w:color w:val="1F497D" w:themeColor="text2"/>
        </w:rPr>
        <w:t>Ajánlás 3 (2209</w:t>
      </w:r>
      <w:r w:rsidR="0047714A">
        <w:rPr>
          <w:color w:val="1F497D" w:themeColor="text2"/>
        </w:rPr>
        <w:t>-2210</w:t>
      </w:r>
      <w:r w:rsidRPr="006614D1">
        <w:rPr>
          <w:color w:val="1F497D" w:themeColor="text2"/>
        </w:rPr>
        <w:t>. o.)</w:t>
      </w:r>
      <w:r w:rsidR="0047714A">
        <w:rPr>
          <w:color w:val="1F497D" w:themeColor="text2"/>
        </w:rPr>
        <w:t>, 2</w:t>
      </w:r>
      <w:r w:rsidRPr="006614D1">
        <w:rPr>
          <w:color w:val="1F497D" w:themeColor="text2"/>
        </w:rPr>
        <w:t>. kérdőív (</w:t>
      </w:r>
      <w:r w:rsidR="0047714A">
        <w:rPr>
          <w:color w:val="1F497D" w:themeColor="text2"/>
        </w:rPr>
        <w:t>2238</w:t>
      </w:r>
      <w:r w:rsidRPr="006614D1">
        <w:rPr>
          <w:color w:val="1F497D" w:themeColor="text2"/>
        </w:rPr>
        <w:t>. o.)</w:t>
      </w:r>
    </w:p>
    <w:p w:rsidR="004373BD" w:rsidRDefault="004373BD" w:rsidP="007F004A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Egészséggel kapcsolatos életminőség kérdőív (</w:t>
      </w:r>
      <w:r w:rsidR="007F004A" w:rsidRPr="007F004A">
        <w:rPr>
          <w:color w:val="1F497D" w:themeColor="text2"/>
        </w:rPr>
        <w:t>36-Item Short Form Health Survey</w:t>
      </w:r>
      <w:r w:rsidR="007F004A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SF36)</w:t>
      </w:r>
    </w:p>
    <w:p w:rsidR="007F004A" w:rsidRPr="004373BD" w:rsidRDefault="007F004A" w:rsidP="007F004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 (2210. o.), 3. kérdőív (2239. o.)</w:t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Richmond Agitációs-Szedációs Skála (Richmond Agitation</w:t>
      </w:r>
      <w:r w:rsidR="00B376AC">
        <w:rPr>
          <w:color w:val="1F497D" w:themeColor="text2"/>
        </w:rPr>
        <w:t>-</w:t>
      </w:r>
      <w:r w:rsidRPr="004373BD">
        <w:rPr>
          <w:color w:val="1F497D" w:themeColor="text2"/>
        </w:rPr>
        <w:t>Sedation Scale, RASS)</w:t>
      </w:r>
    </w:p>
    <w:p w:rsidR="00B376AC" w:rsidRPr="004373BD" w:rsidRDefault="00B376AC" w:rsidP="00B376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19 (2213. o.), Ajánlás 24 (2215. o.), </w:t>
      </w:r>
      <w:r w:rsidR="00C342E6">
        <w:rPr>
          <w:color w:val="1F497D" w:themeColor="text2"/>
        </w:rPr>
        <w:t>1. táblázat</w:t>
      </w:r>
      <w:r>
        <w:rPr>
          <w:color w:val="1F497D" w:themeColor="text2"/>
        </w:rPr>
        <w:t xml:space="preserve"> (2242. o.)</w:t>
      </w:r>
    </w:p>
    <w:p w:rsidR="004373BD" w:rsidRDefault="004373BD" w:rsidP="00C342E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Standardizált 5 kérdés a kooperáció felmérésére (</w:t>
      </w:r>
      <w:r w:rsidR="00C342E6" w:rsidRPr="00C342E6">
        <w:rPr>
          <w:color w:val="1F497D" w:themeColor="text2"/>
        </w:rPr>
        <w:t>Sta</w:t>
      </w:r>
      <w:r w:rsidR="00C342E6">
        <w:rPr>
          <w:color w:val="1F497D" w:themeColor="text2"/>
        </w:rPr>
        <w:t>ndardized 5 Question to Assess C</w:t>
      </w:r>
      <w:r w:rsidR="00C342E6" w:rsidRPr="00C342E6">
        <w:rPr>
          <w:color w:val="1F497D" w:themeColor="text2"/>
        </w:rPr>
        <w:t>ooperation</w:t>
      </w:r>
      <w:r w:rsidR="00C342E6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S5Q)</w:t>
      </w:r>
    </w:p>
    <w:p w:rsidR="00C342E6" w:rsidRPr="004373BD" w:rsidRDefault="00C342E6" w:rsidP="00C342E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19 (2213. o.), Ajánlás 23 (2214. o.), 2. táblázat (2242. o.)</w:t>
      </w:r>
    </w:p>
    <w:p w:rsidR="004373BD" w:rsidRDefault="00C342E6" w:rsidP="00C342E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C342E6">
        <w:rPr>
          <w:color w:val="1F497D" w:themeColor="text2"/>
        </w:rPr>
        <w:t xml:space="preserve">Orvosi Kutatási Tanács izomerő skála </w:t>
      </w:r>
      <w:r>
        <w:rPr>
          <w:color w:val="1F497D" w:themeColor="text2"/>
        </w:rPr>
        <w:t>(</w:t>
      </w:r>
      <w:r w:rsidRPr="00C342E6">
        <w:rPr>
          <w:color w:val="1F497D" w:themeColor="text2"/>
        </w:rPr>
        <w:t xml:space="preserve">Medical Research </w:t>
      </w:r>
      <w:r>
        <w:rPr>
          <w:color w:val="1F497D" w:themeColor="text2"/>
        </w:rPr>
        <w:t>Council Muscle Strength Scale, MRC)</w:t>
      </w:r>
    </w:p>
    <w:p w:rsidR="00C342E6" w:rsidRPr="004373BD" w:rsidRDefault="008A507C" w:rsidP="00C342E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20 (2213. o.), Ajánlás 23 (2214. o.)</w:t>
      </w:r>
    </w:p>
    <w:p w:rsidR="004373BD" w:rsidRDefault="008A507C" w:rsidP="008A507C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8A507C">
        <w:rPr>
          <w:color w:val="1F497D" w:themeColor="text2"/>
        </w:rPr>
        <w:t xml:space="preserve">Az észlelt terhelés értékelése Borg szerint </w:t>
      </w:r>
      <w:r w:rsidR="004373BD" w:rsidRPr="004373BD">
        <w:rPr>
          <w:color w:val="1F497D" w:themeColor="text2"/>
        </w:rPr>
        <w:t>(Bor</w:t>
      </w:r>
      <w:r>
        <w:rPr>
          <w:color w:val="1F497D" w:themeColor="text2"/>
        </w:rPr>
        <w:t>g Rating of Perceived Exertion S</w:t>
      </w:r>
      <w:r w:rsidR="004373BD" w:rsidRPr="004373BD">
        <w:rPr>
          <w:color w:val="1F497D" w:themeColor="text2"/>
        </w:rPr>
        <w:t>cale</w:t>
      </w:r>
      <w:r>
        <w:rPr>
          <w:color w:val="1F497D" w:themeColor="text2"/>
        </w:rPr>
        <w:t>, BORG RPE</w:t>
      </w:r>
      <w:r w:rsidR="004373BD" w:rsidRPr="004373BD">
        <w:rPr>
          <w:color w:val="1F497D" w:themeColor="text2"/>
        </w:rPr>
        <w:t>)</w:t>
      </w:r>
    </w:p>
    <w:p w:rsidR="008A507C" w:rsidRPr="004373BD" w:rsidRDefault="008A507C" w:rsidP="008A507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96359C">
        <w:rPr>
          <w:color w:val="1F497D" w:themeColor="text2"/>
        </w:rPr>
        <w:t xml:space="preserve"> 20 (2213. o.), Ajánlás 34 (2217. o.), Ajánlás 36 (2217-2218. o.), Ajánlás 42 (2221-2223. o.), 4. táblázat (2243. o.), 5. táblázat (2243. o.), 7. táblázat (2247. o.), 12. táblázat (2250-2251. o.)</w:t>
      </w:r>
    </w:p>
    <w:p w:rsidR="004373BD" w:rsidRDefault="004373BD" w:rsidP="00A270DC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Zavartság értékelési módszer az intenzív osztályon (</w:t>
      </w:r>
      <w:r w:rsidR="00A270DC" w:rsidRPr="00A270DC">
        <w:rPr>
          <w:color w:val="1F497D" w:themeColor="text2"/>
        </w:rPr>
        <w:t>Confu</w:t>
      </w:r>
      <w:r w:rsidR="00A270DC">
        <w:rPr>
          <w:color w:val="1F497D" w:themeColor="text2"/>
        </w:rPr>
        <w:t>sion Assessment Method for the Intensive Care U</w:t>
      </w:r>
      <w:r w:rsidR="00A270DC" w:rsidRPr="00A270DC">
        <w:rPr>
          <w:color w:val="1F497D" w:themeColor="text2"/>
        </w:rPr>
        <w:t>nit</w:t>
      </w:r>
      <w:r w:rsidR="00A270DC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CAM-ICU)</w:t>
      </w:r>
    </w:p>
    <w:p w:rsidR="00A270DC" w:rsidRPr="004373BD" w:rsidRDefault="00A270DC" w:rsidP="00A270D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</w:t>
      </w:r>
      <w:r w:rsidR="00C96A72">
        <w:rPr>
          <w:color w:val="1F497D" w:themeColor="text2"/>
        </w:rPr>
        <w:t>23 (2214. o.), 1. algoritmus (2252. o.)</w:t>
      </w:r>
    </w:p>
    <w:p w:rsidR="00652B62" w:rsidRDefault="004373BD" w:rsidP="00652B62">
      <w:pPr>
        <w:pStyle w:val="Listaszerbekezds"/>
        <w:numPr>
          <w:ilvl w:val="0"/>
          <w:numId w:val="17"/>
        </w:numPr>
        <w:tabs>
          <w:tab w:val="left" w:pos="284"/>
        </w:tabs>
        <w:spacing w:after="0" w:line="240" w:lineRule="auto"/>
        <w:ind w:hanging="720"/>
        <w:jc w:val="both"/>
        <w:rPr>
          <w:color w:val="1F497D" w:themeColor="text2"/>
        </w:rPr>
      </w:pPr>
      <w:r w:rsidRPr="004373BD">
        <w:rPr>
          <w:color w:val="1F497D" w:themeColor="text2"/>
        </w:rPr>
        <w:t>Kardiopulmonális terheléses teszt (</w:t>
      </w:r>
      <w:r w:rsidR="00652B62" w:rsidRPr="00652B62">
        <w:rPr>
          <w:color w:val="1F497D" w:themeColor="text2"/>
        </w:rPr>
        <w:t>Cardiopulmonary Exercise Test</w:t>
      </w:r>
      <w:r w:rsidR="00652B62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CPET)</w:t>
      </w:r>
    </w:p>
    <w:p w:rsidR="00652B62" w:rsidRPr="00652B62" w:rsidRDefault="00652B62" w:rsidP="00652B6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570F5">
        <w:rPr>
          <w:color w:val="1F497D" w:themeColor="text2"/>
        </w:rPr>
        <w:t xml:space="preserve"> 34 (2217. o.), Ajánlás 36 (2217-2218. o.), Ajánlás 42 (2221. o.)</w:t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Inkrementális ingajárati séta teszt (Incremental Shuttle Walk Test, ISWT)</w:t>
      </w:r>
    </w:p>
    <w:p w:rsidR="009640BA" w:rsidRDefault="009640BA" w:rsidP="009640B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35 (2217. o.), 1. ábra (2257. o.)</w:t>
      </w:r>
    </w:p>
    <w:p w:rsidR="009640BA" w:rsidRDefault="009640BA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color w:val="1F497D" w:themeColor="text2"/>
        </w:rPr>
        <w:br w:type="page"/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lastRenderedPageBreak/>
        <w:t>Rövid fizikai teljesitménypróba (Short Phys</w:t>
      </w:r>
      <w:r w:rsidR="009640BA">
        <w:rPr>
          <w:color w:val="1F497D" w:themeColor="text2"/>
        </w:rPr>
        <w:t>ical Performance Battery, SPPB)</w:t>
      </w:r>
    </w:p>
    <w:p w:rsidR="005725AC" w:rsidRDefault="005725AC" w:rsidP="005725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35 (2217. o.), 2. algoritmus (2253. o.)</w:t>
      </w:r>
    </w:p>
    <w:p w:rsidR="004373BD" w:rsidRDefault="005725AC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Beszédteszt (Talk T</w:t>
      </w:r>
      <w:r w:rsidR="004373BD" w:rsidRPr="004373BD">
        <w:rPr>
          <w:color w:val="1F497D" w:themeColor="text2"/>
        </w:rPr>
        <w:t>est)</w:t>
      </w:r>
    </w:p>
    <w:p w:rsidR="005725AC" w:rsidRPr="004373BD" w:rsidRDefault="00586BE9" w:rsidP="005725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36 (2217-2218. o.)</w:t>
      </w:r>
      <w:bookmarkStart w:id="0" w:name="_GoBack"/>
      <w:bookmarkEnd w:id="0"/>
    </w:p>
    <w:p w:rsidR="00DF0FC1" w:rsidRDefault="00A26F54" w:rsidP="00A26F54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A26F54">
        <w:rPr>
          <w:color w:val="1F497D" w:themeColor="text2"/>
        </w:rPr>
        <w:t>Súlyos nemkívánatos kardiális esemény</w:t>
      </w:r>
      <w:r>
        <w:rPr>
          <w:color w:val="1F497D" w:themeColor="text2"/>
        </w:rPr>
        <w:t xml:space="preserve"> (</w:t>
      </w:r>
      <w:r w:rsidR="004373BD" w:rsidRPr="004373BD">
        <w:rPr>
          <w:color w:val="1F497D" w:themeColor="text2"/>
        </w:rPr>
        <w:t>Major Adverse Cardiac E</w:t>
      </w:r>
      <w:r>
        <w:rPr>
          <w:color w:val="1F497D" w:themeColor="text2"/>
        </w:rPr>
        <w:t>vent, MACE)</w:t>
      </w:r>
    </w:p>
    <w:p w:rsidR="00A26F54" w:rsidRDefault="00A26F54" w:rsidP="00A26F54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40 (2219. o.), 9. táblázat (2248. o.)</w:t>
      </w:r>
    </w:p>
    <w:p w:rsidR="004373BD" w:rsidRPr="004373BD" w:rsidRDefault="004373BD" w:rsidP="004373BD">
      <w:pPr>
        <w:jc w:val="both"/>
        <w:rPr>
          <w:color w:val="1F497D" w:themeColor="text2"/>
        </w:rPr>
      </w:pPr>
    </w:p>
    <w:p w:rsidR="008E251C" w:rsidRPr="00604920" w:rsidRDefault="008E251C" w:rsidP="008E251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BF64FC">
        <w:rPr>
          <w:rFonts w:asciiTheme="minorHAnsi" w:hAnsiTheme="minorHAnsi" w:cstheme="minorHAnsi"/>
          <w:color w:val="1F497D" w:themeColor="text2"/>
          <w:sz w:val="22"/>
          <w:szCs w:val="22"/>
        </w:rPr>
        <w:t>december 1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261A401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12"/>
  </w:num>
  <w:num w:numId="5">
    <w:abstractNumId w:val="0"/>
  </w:num>
  <w:num w:numId="6">
    <w:abstractNumId w:val="17"/>
  </w:num>
  <w:num w:numId="7">
    <w:abstractNumId w:val="16"/>
  </w:num>
  <w:num w:numId="8">
    <w:abstractNumId w:val="5"/>
  </w:num>
  <w:num w:numId="9">
    <w:abstractNumId w:val="6"/>
  </w:num>
  <w:num w:numId="10">
    <w:abstractNumId w:val="15"/>
  </w:num>
  <w:num w:numId="11">
    <w:abstractNumId w:val="11"/>
  </w:num>
  <w:num w:numId="12">
    <w:abstractNumId w:val="10"/>
  </w:num>
  <w:num w:numId="13">
    <w:abstractNumId w:val="14"/>
  </w:num>
  <w:num w:numId="14">
    <w:abstractNumId w:val="9"/>
  </w:num>
  <w:num w:numId="15">
    <w:abstractNumId w:val="13"/>
  </w:num>
  <w:num w:numId="16">
    <w:abstractNumId w:val="2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95FF7"/>
    <w:rsid w:val="000A37CB"/>
    <w:rsid w:val="000A6595"/>
    <w:rsid w:val="000C7D17"/>
    <w:rsid w:val="000D040F"/>
    <w:rsid w:val="000E72FF"/>
    <w:rsid w:val="000F537A"/>
    <w:rsid w:val="0011006A"/>
    <w:rsid w:val="001220F3"/>
    <w:rsid w:val="001346FF"/>
    <w:rsid w:val="00134F58"/>
    <w:rsid w:val="00137454"/>
    <w:rsid w:val="001424DA"/>
    <w:rsid w:val="001646A1"/>
    <w:rsid w:val="001707F6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663F0"/>
    <w:rsid w:val="004749F6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46E5"/>
    <w:rsid w:val="00586BE9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3E22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6499"/>
    <w:rsid w:val="00806707"/>
    <w:rsid w:val="00815E09"/>
    <w:rsid w:val="008177C0"/>
    <w:rsid w:val="00825866"/>
    <w:rsid w:val="0083336D"/>
    <w:rsid w:val="00833817"/>
    <w:rsid w:val="008854AA"/>
    <w:rsid w:val="00886E2E"/>
    <w:rsid w:val="008A507C"/>
    <w:rsid w:val="008B7CDF"/>
    <w:rsid w:val="008C5FB2"/>
    <w:rsid w:val="008E251C"/>
    <w:rsid w:val="008E4A28"/>
    <w:rsid w:val="008E5DF8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158A3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B0580"/>
    <w:rsid w:val="00BC1C89"/>
    <w:rsid w:val="00BC1E55"/>
    <w:rsid w:val="00BF4539"/>
    <w:rsid w:val="00BF64FC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22F3"/>
    <w:rsid w:val="00FC5D89"/>
    <w:rsid w:val="00FD2DD1"/>
    <w:rsid w:val="00FE04EB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5D32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2</Pages>
  <Words>410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86</cp:revision>
  <dcterms:created xsi:type="dcterms:W3CDTF">2023-10-02T08:48:00Z</dcterms:created>
  <dcterms:modified xsi:type="dcterms:W3CDTF">2025-12-01T10:29:00Z</dcterms:modified>
</cp:coreProperties>
</file>