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3BA5" w:rsidRPr="00A45228" w:rsidRDefault="006F3BA5" w:rsidP="006F3BA5">
      <w:pPr>
        <w:autoSpaceDE w:val="0"/>
        <w:autoSpaceDN w:val="0"/>
        <w:adjustRightInd w:val="0"/>
        <w:spacing w:before="160"/>
        <w:jc w:val="center"/>
        <w:rPr>
          <w:rFonts w:ascii="Calibri" w:hAnsi="Calibri" w:cs="Calibri"/>
          <w:b/>
          <w:color w:val="000000"/>
          <w:sz w:val="28"/>
          <w:szCs w:val="28"/>
        </w:rPr>
      </w:pPr>
      <w:r>
        <w:rPr>
          <w:noProof/>
          <w:lang w:eastAsia="hu-HU"/>
        </w:rPr>
        <mc:AlternateContent>
          <mc:Choice Requires="wpc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-327025</wp:posOffset>
                </wp:positionH>
                <wp:positionV relativeFrom="paragraph">
                  <wp:posOffset>-2540</wp:posOffset>
                </wp:positionV>
                <wp:extent cx="6389370" cy="963930"/>
                <wp:effectExtent l="0" t="0" r="0" b="0"/>
                <wp:wrapNone/>
                <wp:docPr id="8" name="Vászon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Line 4"/>
                        <wps:cNvCnPr>
                          <a:cxnSpLocks noChangeShapeType="1"/>
                        </wps:cNvCnPr>
                        <wps:spPr bwMode="auto">
                          <a:xfrm flipV="1">
                            <a:off x="974725" y="320675"/>
                            <a:ext cx="444373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33333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" name="Picture 5" descr="284px-Coat_of_Arms_of_Hungary_svg"/>
                          <pic:cNvPicPr>
                            <a:picLocks noChangeArrowheads="1"/>
                          </pic:cNvPicPr>
                        </pic:nvPicPr>
                        <pic:blipFill>
                          <a:blip r:embed="rId4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377825" y="12700"/>
                            <a:ext cx="387350" cy="868680"/>
                          </a:xfrm>
                          <a:prstGeom prst="rect">
                            <a:avLst/>
                          </a:prstGeom>
                          <a:noFill/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53882" dir="2700000" algn="ctr" rotWithShape="0">
                                    <a:srgbClr val="808080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5" descr="oeplogo_dombor2"/>
                          <pic:cNvPicPr>
                            <a:picLocks noChangeArrowheads="1"/>
                          </pic:cNvPicPr>
                        </pic:nvPicPr>
                        <pic:blipFill>
                          <a:blip r:embed="rId5">
                            <a:lum bright="-10000" contrast="-10000"/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18455" y="0"/>
                            <a:ext cx="886460" cy="96393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320919" id="Vászon 6" o:spid="_x0000_s1026" editas="canvas" style="position:absolute;margin-left:-25.75pt;margin-top:-.2pt;width:503.1pt;height:75.9pt;z-index:-251657216" coordsize="63893,96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3893;height:9639;visibility:visible;mso-wrap-style:square">
                  <v:fill o:detectmouseclick="t"/>
                  <v:path o:connecttype="none"/>
                </v:shape>
                <v:line id="Line 4" o:spid="_x0000_s1028" style="position:absolute;flip:y;visibility:visible;mso-wrap-style:square" from="9747,3206" to="54184,32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" strokecolor="#333"/>
                <v:shape id="Picture 5" o:spid="_x0000_s1029" type="#_x0000_t75" alt="284px-Coat_of_Arms_of_Hungary_svg" style="position:absolute;left:3778;top:127;width:3873;height:8686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">
                  <v:imagedata r:id="rId6" o:title="284px-Coat_of_Arms_of_Hungary_svg" grayscale="t"/>
                  <v:shadow opacity=".5" offset="3pt,3pt"/>
                  <o:lock v:ext="edit" aspectratio="f"/>
                </v:shape>
                <v:shape id="Picture 5" o:spid="_x0000_s1030" type="#_x0000_t75" alt="oeplogo_dombor2" style="position:absolute;left:54184;width:8865;height:96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">
                  <v:imagedata r:id="rId7" o:title="oeplogo_dombor2" gain="58982f" blacklevel="-3277f" grayscale="t"/>
                  <o:lock v:ext="edit" aspectratio="f"/>
                </v:shape>
              </v:group>
            </w:pict>
          </mc:Fallback>
        </mc:AlternateContent>
      </w:r>
      <w:r w:rsidRPr="00A45228">
        <w:rPr>
          <w:rFonts w:ascii="Calibri" w:hAnsi="Calibri" w:cs="Calibri"/>
          <w:b/>
          <w:color w:val="000000"/>
          <w:sz w:val="28"/>
          <w:szCs w:val="28"/>
        </w:rPr>
        <w:t>Nemzeti Egészségbiztosítási Alapkezelő</w:t>
      </w:r>
    </w:p>
    <w:p w:rsidR="006F3BA5" w:rsidRPr="00A45228" w:rsidRDefault="006F3BA5" w:rsidP="006F3BA5">
      <w:pPr>
        <w:spacing w:before="120" w:after="0" w:line="240" w:lineRule="auto"/>
        <w:jc w:val="center"/>
        <w:rPr>
          <w:rFonts w:ascii="Calibri" w:hAnsi="Calibri"/>
          <w:bCs/>
          <w:color w:val="000000"/>
          <w:sz w:val="28"/>
          <w:szCs w:val="28"/>
        </w:rPr>
      </w:pPr>
      <w:r w:rsidRPr="00A45228">
        <w:rPr>
          <w:rFonts w:ascii="Calibri" w:hAnsi="Calibri"/>
          <w:bCs/>
          <w:color w:val="000000"/>
          <w:sz w:val="28"/>
          <w:szCs w:val="28"/>
        </w:rPr>
        <w:t>Ártámogatási Főosztály</w:t>
      </w:r>
    </w:p>
    <w:p w:rsidR="006F3BA5" w:rsidRPr="00634494" w:rsidRDefault="006F3BA5" w:rsidP="006F3BA5">
      <w:pPr>
        <w:spacing w:after="0" w:line="240" w:lineRule="auto"/>
        <w:jc w:val="center"/>
        <w:outlineLvl w:val="0"/>
        <w:rPr>
          <w:rFonts w:ascii="Calibri" w:hAnsi="Calibri"/>
          <w:color w:val="000000"/>
          <w:sz w:val="20"/>
        </w:rPr>
      </w:pPr>
      <w:r w:rsidRPr="00634494">
        <w:rPr>
          <w:rFonts w:ascii="Calibri" w:hAnsi="Calibri"/>
          <w:color w:val="000000"/>
          <w:sz w:val="20"/>
        </w:rPr>
        <w:t>1139 Budapest, Váci út 73/A Postacím: 1565 Budapest</w:t>
      </w:r>
    </w:p>
    <w:p w:rsidR="006F3BA5" w:rsidRDefault="006F3BA5" w:rsidP="006F3BA5">
      <w:pPr>
        <w:spacing w:after="0" w:line="240" w:lineRule="auto"/>
        <w:jc w:val="center"/>
        <w:outlineLvl w:val="0"/>
        <w:rPr>
          <w:rFonts w:ascii="Calibri" w:hAnsi="Calibri"/>
          <w:color w:val="333333"/>
          <w:sz w:val="20"/>
          <w:szCs w:val="20"/>
        </w:rPr>
      </w:pPr>
      <w:r>
        <w:rPr>
          <w:rFonts w:ascii="Calibri" w:hAnsi="Calibri"/>
          <w:color w:val="333333"/>
          <w:sz w:val="20"/>
          <w:szCs w:val="20"/>
        </w:rPr>
        <w:t xml:space="preserve">Telefon: (1) </w:t>
      </w:r>
      <w:proofErr w:type="gramStart"/>
      <w:r>
        <w:rPr>
          <w:rFonts w:ascii="Calibri" w:hAnsi="Calibri"/>
          <w:color w:val="333333"/>
          <w:sz w:val="20"/>
          <w:szCs w:val="20"/>
        </w:rPr>
        <w:t>298-2458  Telefax</w:t>
      </w:r>
      <w:proofErr w:type="gramEnd"/>
      <w:r>
        <w:rPr>
          <w:rFonts w:ascii="Calibri" w:hAnsi="Calibri"/>
          <w:color w:val="333333"/>
          <w:sz w:val="20"/>
          <w:szCs w:val="20"/>
        </w:rPr>
        <w:t xml:space="preserve">: (1) 298-2457  </w:t>
      </w:r>
    </w:p>
    <w:p w:rsidR="006F3BA5" w:rsidRDefault="006F3BA5"/>
    <w:tbl>
      <w:tblPr>
        <w:tblW w:w="5463" w:type="pct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"/>
        <w:gridCol w:w="4328"/>
        <w:gridCol w:w="1257"/>
        <w:gridCol w:w="1255"/>
        <w:gridCol w:w="1257"/>
        <w:gridCol w:w="977"/>
      </w:tblGrid>
      <w:tr w:rsidR="006F3BA5" w:rsidRPr="006F3BA5" w:rsidTr="006F3BA5">
        <w:trPr>
          <w:trHeight w:val="34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hu-HU"/>
              </w:rPr>
            </w:pPr>
          </w:p>
          <w:p w:rsid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hu-HU"/>
              </w:rPr>
              <w:t>Közlemény</w:t>
            </w:r>
          </w:p>
          <w:p w:rsidR="006F3BA5" w:rsidRDefault="006F3BA5" w:rsidP="006F3BA5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hu-HU"/>
              </w:rPr>
            </w:pPr>
          </w:p>
          <w:p w:rsidR="006F3BA5" w:rsidRDefault="006F3BA5" w:rsidP="006F3BA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</w:pPr>
            <w:r w:rsidRPr="006F3BA5"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  <w:t>A 202</w:t>
            </w:r>
            <w:r w:rsidR="00AE3E78"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  <w:t>5.</w:t>
            </w:r>
            <w:bookmarkStart w:id="0" w:name="_GoBack"/>
            <w:bookmarkEnd w:id="0"/>
            <w:r w:rsidRPr="006F3BA5"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  <w:t xml:space="preserve"> január 1-jével életbe lépő </w:t>
            </w:r>
            <w:proofErr w:type="spellStart"/>
            <w:r w:rsidRPr="006F3BA5"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  <w:t>Gyftv</w:t>
            </w:r>
            <w:proofErr w:type="spellEnd"/>
            <w:r w:rsidRPr="006F3BA5">
              <w:rPr>
                <w:rFonts w:ascii="Arial" w:eastAsia="Times New Roman" w:hAnsi="Arial" w:cs="Arial"/>
                <w:color w:val="474747"/>
                <w:sz w:val="28"/>
                <w:szCs w:val="28"/>
                <w:lang w:eastAsia="hu-HU"/>
              </w:rPr>
              <w:t xml:space="preserve"> 27. § (1) bekezdése alapján az új, még nem támogatott hatástani csoport támogatási kategóriákba történő felvételét az új hatóanyagot tartalmazó gyógyszer forgalomba hozatali engedélyének jogosultja kezdeményezésére, az egészségbiztosítási szerv a hazai, valamint nemzetközi orvos- és gyógyszerészszakmai vélemények ismeretében az egészségügyért felelős miniszter jóváhagyásával állapítja meg.</w:t>
            </w:r>
          </w:p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0"/>
                <w:szCs w:val="30"/>
                <w:lang w:eastAsia="hu-HU"/>
              </w:rPr>
            </w:pPr>
          </w:p>
        </w:tc>
      </w:tr>
      <w:tr w:rsidR="006F3BA5" w:rsidRPr="006F3BA5" w:rsidTr="006F3BA5">
        <w:trPr>
          <w:trHeight w:val="75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474747"/>
                <w:sz w:val="28"/>
                <w:szCs w:val="28"/>
                <w:lang w:eastAsia="hu-HU"/>
              </w:rPr>
            </w:pPr>
            <w:r w:rsidRPr="006F3BA5">
              <w:rPr>
                <w:rFonts w:ascii="Arial" w:eastAsia="Times New Roman" w:hAnsi="Arial" w:cs="Arial"/>
                <w:b/>
                <w:color w:val="474747"/>
                <w:sz w:val="28"/>
                <w:szCs w:val="28"/>
                <w:lang w:eastAsia="hu-HU"/>
              </w:rPr>
              <w:t xml:space="preserve"> A gyógyszerek társadalombiztosítási támogatásba történő befogadása során a támogatás számításának alapján </w:t>
            </w:r>
            <w:proofErr w:type="gramStart"/>
            <w:r w:rsidRPr="006F3BA5">
              <w:rPr>
                <w:rFonts w:ascii="Arial" w:eastAsia="Times New Roman" w:hAnsi="Arial" w:cs="Arial"/>
                <w:b/>
                <w:color w:val="474747"/>
                <w:sz w:val="28"/>
                <w:szCs w:val="28"/>
                <w:lang w:eastAsia="hu-HU"/>
              </w:rPr>
              <w:t>képező  ATC-csoportokhoz</w:t>
            </w:r>
            <w:proofErr w:type="gramEnd"/>
            <w:r w:rsidRPr="006F3BA5">
              <w:rPr>
                <w:rFonts w:ascii="Arial" w:eastAsia="Times New Roman" w:hAnsi="Arial" w:cs="Arial"/>
                <w:b/>
                <w:color w:val="474747"/>
                <w:sz w:val="28"/>
                <w:szCs w:val="28"/>
                <w:lang w:eastAsia="hu-HU"/>
              </w:rPr>
              <w:t xml:space="preserve"> kötött maximálisan adható százalékos mértékek és százalékos támogatási kategóriák</w:t>
            </w:r>
          </w:p>
        </w:tc>
      </w:tr>
      <w:tr w:rsidR="006F3BA5" w:rsidRPr="006F3BA5" w:rsidTr="006F3BA5">
        <w:trPr>
          <w:trHeight w:val="765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>ATC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>MEGNEVEZÉS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 xml:space="preserve">adható </w:t>
            </w:r>
            <w:r w:rsidRPr="006F3BA5">
              <w:rPr>
                <w:rFonts w:ascii="Calibri" w:eastAsia="Times New Roman" w:hAnsi="Calibri" w:cs="Calibri"/>
                <w:b/>
                <w:bCs/>
                <w:lang w:eastAsia="hu-HU"/>
              </w:rPr>
              <w:t>normatív</w:t>
            </w:r>
            <w:r w:rsidRPr="006F3BA5">
              <w:rPr>
                <w:rFonts w:ascii="Calibri" w:eastAsia="Times New Roman" w:hAnsi="Calibri" w:cs="Calibri"/>
                <w:lang w:eastAsia="hu-HU"/>
              </w:rPr>
              <w:t xml:space="preserve"> támogatási kategóriák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 xml:space="preserve">adható indikációhoz kötött </w:t>
            </w:r>
            <w:proofErr w:type="gramStart"/>
            <w:r w:rsidRPr="006F3BA5">
              <w:rPr>
                <w:rFonts w:ascii="Calibri" w:eastAsia="Times New Roman" w:hAnsi="Calibri" w:cs="Calibri"/>
                <w:b/>
                <w:bCs/>
                <w:lang w:eastAsia="hu-HU"/>
              </w:rPr>
              <w:t xml:space="preserve">emelt  </w:t>
            </w:r>
            <w:r w:rsidRPr="006F3BA5">
              <w:rPr>
                <w:rFonts w:ascii="Calibri" w:eastAsia="Times New Roman" w:hAnsi="Calibri" w:cs="Calibri"/>
                <w:lang w:eastAsia="hu-HU"/>
              </w:rPr>
              <w:t>támogatási</w:t>
            </w:r>
            <w:proofErr w:type="gramEnd"/>
            <w:r w:rsidRPr="006F3BA5">
              <w:rPr>
                <w:rFonts w:ascii="Calibri" w:eastAsia="Times New Roman" w:hAnsi="Calibri" w:cs="Calibri"/>
                <w:lang w:eastAsia="hu-HU"/>
              </w:rPr>
              <w:t xml:space="preserve"> kategóriák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 xml:space="preserve">adható indikációhoz kötött </w:t>
            </w:r>
            <w:proofErr w:type="gramStart"/>
            <w:r w:rsidRPr="006F3BA5">
              <w:rPr>
                <w:rFonts w:ascii="Calibri" w:eastAsia="Times New Roman" w:hAnsi="Calibri" w:cs="Calibri"/>
                <w:b/>
                <w:bCs/>
                <w:lang w:eastAsia="hu-HU"/>
              </w:rPr>
              <w:t xml:space="preserve">kiemelt </w:t>
            </w:r>
            <w:r w:rsidRPr="006F3BA5">
              <w:rPr>
                <w:rFonts w:ascii="Calibri" w:eastAsia="Times New Roman" w:hAnsi="Calibri" w:cs="Calibri"/>
                <w:lang w:eastAsia="hu-HU"/>
              </w:rPr>
              <w:t xml:space="preserve"> támogatási</w:t>
            </w:r>
            <w:proofErr w:type="gramEnd"/>
            <w:r w:rsidRPr="006F3BA5">
              <w:rPr>
                <w:rFonts w:ascii="Calibri" w:eastAsia="Times New Roman" w:hAnsi="Calibri" w:cs="Calibri"/>
                <w:lang w:eastAsia="hu-HU"/>
              </w:rPr>
              <w:t xml:space="preserve"> kategóriák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lang w:eastAsia="hu-HU"/>
              </w:rPr>
              <w:t>KÜLÖN</w:t>
            </w:r>
            <w:r>
              <w:rPr>
                <w:rFonts w:ascii="Calibri" w:eastAsia="Times New Roman" w:hAnsi="Calibri" w:cs="Calibri"/>
                <w:lang w:eastAsia="hu-HU"/>
              </w:rPr>
              <w:t>-</w:t>
            </w:r>
            <w:r w:rsidRPr="006F3BA5">
              <w:rPr>
                <w:rFonts w:ascii="Calibri" w:eastAsia="Times New Roman" w:hAnsi="Calibri" w:cs="Calibri"/>
                <w:lang w:eastAsia="hu-HU"/>
              </w:rPr>
              <w:t>KERET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fogszuvasodást megelőző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antiinfektív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a száj helyi kezeléséhez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A01AD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készítmények helyi szájkezeléshez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magnézium-vegyületek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kalcium-vegyületek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alumínium-, kalcium- és magnézium-vegyületek kombinációi és komplexei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antacid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-kombinációk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H2-receptor blokkolók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proton pumpa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A02BX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peptikus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fekély kezelésének egyéb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szintetikus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szerek, észterek tercier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-csoporttal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szintetikus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kvaterner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ammónium-vegyületek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papaverin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szintetikus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belladonna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alkaloidok, tercier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félszintetikus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belladonna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kvaterner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ammónium-vegyületek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A03ED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görcsoldók és más gyógyszerek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A03FA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propulzívok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szerotonin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A04AD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hányáscsillapítók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A05AA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epesav-készítmények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A05AX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az epebetegségek egyéb terápiás készítményei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májvédők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A06AB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közvetlen hashajtók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A06AD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ozmotikusan ható hashajtók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A06AG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beöntések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A06AH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peripheral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hashajtók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A07BA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szén-készítmények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bizmut-készítmények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bél adszorbensek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orális folyadékpótló sókészítmények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bélmotilitást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csökkentő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A07EC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aminoszalicilsav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hasonló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diarrhoea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mikroorganizmusok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diarrhoea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mikroorganizmusok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A07XA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hasmenés elleni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A08AA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központilag ható fogyasztószerek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A08AB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peripherally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acting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antiobesity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products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A09AA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enzimkészítmények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A09AC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enzim- és savkészítmények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gyors hatású inzulinok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intermedier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hatástartalmú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inzulinok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intermedier hatástartamú inzulinok gyors hatáskezdettel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hosszú hatástartamú inzulinok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50; 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biguanidok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szulfonamidok, karbamid-származékok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biguanidok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szulfonamidok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alfa-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glükozidáz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thiazolidinediones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dipeptidyl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peptidáz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glucagon-like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peptide-1 (GLP-1) analógjai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sodium-glucose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co-transporter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2 (SGLT2) inhibitorok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A10BX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orális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antidiabetikumok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multivitaminok és ásványi anyagok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A-vitamin önmagában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D-vitamin és analógjai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70; 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thiamin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(B1-vitamin) önmagában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B1-vitamin kombinációi B6- és/vagy B12-vitaminnal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B-vitamin komplex önmagában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A11EX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B-vitamin komplex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A11GA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egykomponensű aszkorbinsav (C-vitamin)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A11GB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aszkorbinsav (C-vitamin)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A11HA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vitamin-készítmények önmagukban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A11JB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vitaminok és ásványok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kalcium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kalcium kombinációi más gyógyszerrel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kálium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cink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magnézium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A12CE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szelén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A12CX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ásványi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A13A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roboráló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A14AB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oestron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A16AA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aminósavak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aminósav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A16AB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enzimek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A16AX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tápcsatorna és anyagcsere egyéb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K-vitamin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heparin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csoport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thrombocita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aggregációt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gátlók, 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heparint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kivéve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enzimek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direktn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thrombin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Xa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faktor direkt inhibitorai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antithrombotic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aminósavak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proteináz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k-vitamin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fibrinogén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lokális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hemosztatikumok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B02BD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véralvadási faktorok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B02BX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szisztémás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hemosztatikumok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gram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fe(</w:t>
            </w:r>
            <w:proofErr w:type="gram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ii) orális készítményei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gram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fe(</w:t>
            </w:r>
            <w:proofErr w:type="gram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iii) orális készítményei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fe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parenterális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készítményei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 és folsav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b12-vitamin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cyanocobalamin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származékai)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folsav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B03XA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vérszegénység elleni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plazmapótlók és plazmaprotein frakciók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parenterális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táplálásra szolgáló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az elektrolit egyensúlyt befolyásoló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ozmotikus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diurézist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okozó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izotóniás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hipertóniás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infúziós adalék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elektrolit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B05XB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aminósavak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B05XC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vitaminok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infúziós adalékok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B05ZB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hemofiltratumok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B06AB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hematológiai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B06AC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Örökletes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angiooedema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B06AX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hematológiai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digitalis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glikozidok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antiarritmiás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i.a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. csoport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antiarritmiás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i.b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. csoport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antiarritmiás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i.c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. csoport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antiarritmiás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iii. csoport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C01BG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class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antiarrhythmics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dopaminerg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C01CE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foszfodiészteráz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enzim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kardiális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stimulánsok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szerves nitrátok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C01DX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szívbetegségekben alkalmazott egyéb értágítók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prosztaglandinok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C01EB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szívszerek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50; 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methyldopa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alfa-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blokkolók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hydrazino-phtalazin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C02DD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nitroferricyanid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C02KX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antihypertensivumok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egykomponensű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thiazidok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egykomponensű szulfonamidok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egykomponensű szulfonamidok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ariloxi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-ecetsav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aldoszteron-antagonisták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mérsékelt hatású vizelethajtók és kálium visszatartó szerek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C03XA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vasopressin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C04AC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nikotinsav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C04AD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purin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C04AE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ergot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C04AX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perifériás értágítók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tartalmazó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lokális érzéstelenítőt tartalmazó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izomrelaxánsok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lokális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antihemorrhoikumok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heparintartalmú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készítmények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szklerotizáló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anyag helyi injekcióhoz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C05BX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szklerotizáló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bioflavonoidok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C05CX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kapilláris-stabilizálók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egykomponensű nem szelektív béta-receptor blokkolók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egykomponensű szelektív béta-receptor blokkolók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alfa- és béta-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blokkolók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szelektív béta-receptor blokkolók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thiazidok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szelektív béta-receptor blokkolók és más vizelethajtók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C07FB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szelektív béta-receptor blokkolók és más vérnyomáscsökkentők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C07FX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beta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blocking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combinations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C08CA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dihydropiridin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C08DA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fenilalkilamin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C08DB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benzothiazepin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C08GA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calcium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channel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blockers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diuretics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-konvertáló enzim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) gátlók önmagukban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-konvertáló enzim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</w:t>
            </w:r>
            <w:proofErr w:type="gram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gátlók  és</w:t>
            </w:r>
            <w:proofErr w:type="gram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vizelethajtók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-konvertáló enzim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gátlók és kalcium-csatorna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blockolók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Angiotensin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-konvertáló enzim (ACE) gátlók, egyéb kombinációk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proofErr w:type="gram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(</w:t>
            </w:r>
            <w:proofErr w:type="gram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ii)-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angiotensin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ii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diuretics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losartan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amlodipine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C09DX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proofErr w:type="gram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angiotenzin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(</w:t>
            </w:r>
            <w:proofErr w:type="gram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ii)-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C09XA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renin-inhibitors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hmg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reduktáz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fibrátok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epesav-kötők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nikotinsav és nikotinsav-származékok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koleszterin- és triglicerid-szintet csökkentő egyéb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hmg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reduktáz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 és 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lipidszintet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csökkentő készítmények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C10BX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hmg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reduktáz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D01AE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gombásodás elleni egyéb lokális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bőrlágyító- és védőanyagok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cinkoxid-készítmények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lágy paraffin- és zsírkészítmények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karbamid-készítmények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puhító és védő anyagok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D02BB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-sugárzás elleni szisztémás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hámosítók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proteolitikus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enzimek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antihisztaminok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D04AB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érzéstelenítők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D05AX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pszoriázis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elleni egyéb lokális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D05BB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pszoriázis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kezelésére használatos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retinoidok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D06AA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tetraciklin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antibiotikumok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D06BA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szulfonamidok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D06BB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virusellenes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D06BX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kemoterápeutikumok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gyenge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(i. csoport)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mérsékelten 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(ii. csoport)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(iii. csoport)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igen 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(iv. csoport)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mérsékelten 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antiszeptikumok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gyenge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antibiotikumok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D07CC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antibiotikumok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gyenge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D07XB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mérsékelten erős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D07XC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erős hatású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egyéb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alumínium tartalmú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biguanidok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amidinek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bórsavkészítmények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jódkészítmények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kvaterner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ammónium-vegyületek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D08AX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antiszeptikumok és fertőtlenítők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D10AD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retinoidok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az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lokális kezeléséhez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D10AE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peroxidok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D10AF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antiinfektívumok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az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kezeléséhez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D10AX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készítmények lokális használatra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D10BA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retinoidok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az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acne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kezeléséhez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izzadásgátlók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gyógysamponok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D11AF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szemölcs és tyúkszem elleni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D11AH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dermatitis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excluding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corticosteroids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D11AX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bőrgyógyászati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ÉRVTL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chinolin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G01AF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antiinfektívumok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antiszeptikumok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ergot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prosztaglandinok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intrauterin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fogamzásgátlók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intravaginális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fogamzásgátlók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prolaktin-inhibítorok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antiinflammatory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products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vaginal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administration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G02CX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gynecologicals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ösztrogén fix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ösztrogén szekvenciális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Emergency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contraceptives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3-oxoandrosten (4)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természetes és félszintetikus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kombinációi más gyógyszerrel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oestrogenek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pregnen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(4)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pregnadien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G03DC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fix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G03FB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szekvenciális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G03GA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gonadotropinok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G03GB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szintetikus ovuláció stimulálók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G03HA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egykomponensű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antiandrogén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G03HB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antiandrogének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ösztrogének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G03XB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antiprogestogens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G03XC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selective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estrogen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modulators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G03XX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sex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hormones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modulators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of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genital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system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urológiai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urológiai készítmények beleértve a görcsoldókat is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húgyúti kőoldók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urológiai görcsoldók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G04BE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erectilis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dysfunctio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kezelésének készítményei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urológiai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alpha-adrenoreceptor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G04CB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testosteron-5-alpha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reductase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G04CX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benignus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prostata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hypertrophia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kezelésének egyéb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thyreotropin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szomatotropin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anterior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pituitary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lobe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hormones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analogues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vasopressin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analógjai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oxitocin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növekedési hormon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release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hormonok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H01CC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anti-gonadotropin-releasing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hormones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mineralokortikoidok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glukokortikoidok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H02BX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szisztémás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H02CA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antikortikoszteroidok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pajzsmirigy-hormonok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thiouracilok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H03BB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kéntartalmú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H03CA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jódterápia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glükogenolítikus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hormonok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H05AA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parathyreoid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hormonok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calcitonin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H05BX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anti-parathyreoid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ISMTL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tetraciklinek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széles spektrumú penicillinek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J01CE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béta-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laktamáz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szenzitív penicillinek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J01CF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béta-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laktamáz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rezisztens penicillinek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J01CR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penicillinek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Első generációs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cephalosporinok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Második generációs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cephalosporinok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Harmadik generációs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cephalosporinok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fourth-generation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cephalosporins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monobaktámok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karbapenemek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J01DI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cephalosporins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penems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J01EE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szulfonamid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trimethoprim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makrolidok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J01FF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linkozamidok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J01GB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aminoglikozid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J01MA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fluoro-chinolonok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glikopeptid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J01XB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polymyxinek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J01XD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J01XE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nitrofuran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derivatives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J01XX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antibakteriális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J02AC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triazol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szisztémás gombaellenes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aminoszalicilsav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J04AB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J04AC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hydrazidok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J04AK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tuberkulosztatikumok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J04AM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antibiotikumok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tuberkulosztatikumok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nukleozidok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foszfonsav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szármzékok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nucleoside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reverse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transcriptase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non-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nucleoside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reverse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transcriptase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neuraminidase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integrase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J05AP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HCV-fertőzés elleni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antiviralis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J05AR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Vírusellenes szerek HIV fertőzés kezelésére, kombinációk</w:t>
            </w: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br/>
              <w:t>Vírusellenes szerek HIV fertőzés kezelésére, kombinációk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J05AX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vírusellenes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J06BA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normál humán immunglobulin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J06BB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specifikus immunglobulinok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J06BD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antiviral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monoclonal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antibodies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cholera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meningococcus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pertussis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pneumococcus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J07AM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tetanus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J07AN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tuberculosis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J07AP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typhus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abdominalis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bakteriális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virális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encephalitis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influenza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hepatitis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morbilli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poliomyelitis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rabies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rotavirus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varicella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sárgaláz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J07BM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papillomaviros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J07BN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viralis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vakcinák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J07CA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bacterial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viral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vaccines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combined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daganatellenes szerek és immunmodulátorok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mustárnitrogén-analógok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alkil-szulfonátok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etilén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nitrozoureák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alkilező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fólsav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purin 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pirimidin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vinca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 és analógjaik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podophyllotoxin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L01CD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taxanok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L01CE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Topoisomerase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1 (TOP1)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plant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alkaloids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natural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products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antracyklinek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rokon 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L01DC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citotoxikus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BCR-ABL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tyrosine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Epidermalis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növekedési faktor (EGRF)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tirozinkináz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jelátvitelgátlók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Raf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serine-threonine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(BRAF)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Anaplastic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lymphoma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(ALK)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Mitogen-activated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protein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(MEK)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Cyclin-dependent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(CDK)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Mammalian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target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of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rapamycin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Human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epidermal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2 (HER2)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tyrosine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Janus-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associated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(JAK)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Vascular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endothelial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(VEGFR)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tyrosine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Brutons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tyrosine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(BTK)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L01EM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Phosphatidylinositol-3-kinase (Pi3K)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L01EN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Fibroblast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(FGFR)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tyrosine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L01EX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protein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CD20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Clusters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of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Differentiation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20)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CD38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Clusters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of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Differentiation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38)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HER2 (Human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Epidermal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2)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EGFR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Epidermal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PD-1/PDL-1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Programmed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cell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death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protein 1/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death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ligand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1)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VEGF/VEGFR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Vascular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Endothelial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Growth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Factor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L01FX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monoclonal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antibodies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antibody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drug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conjugates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citosztatikumok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platina-vegyületek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monoclonal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antibodies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Sensitizers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used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photodynamic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/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therapy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Protein-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kináz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Proteasome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Histone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deacetylase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(HDAC)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Hedgehog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pathway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Poly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(ADP-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ribose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polymerase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(PARP)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inhibitors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Antineoplastic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cell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gene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therapy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citosztatikumok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L01XY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citosztatikumok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progesztogének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gonadotropin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releasing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hormon 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antiösztrogének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antiandrogének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L02BG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enzim-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L02BX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hormone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related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L03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immunmoduláns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citokinek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interferons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KK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cytokines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immunomodulators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szelektív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immunszupresszív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L04AB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tumor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necrosis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faktor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alpha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inhibitorok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L04AC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Interleukin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L04AD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Calcineurin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AE3E78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L04AJ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AE3E78">
              <w:rPr>
                <w:rFonts w:ascii="Calibri" w:eastAsia="Times New Roman" w:hAnsi="Calibri" w:cs="Calibri"/>
                <w:color w:val="000000"/>
                <w:lang w:eastAsia="hu-HU"/>
              </w:rPr>
              <w:t>Komplement gátlók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3E78" w:rsidRPr="006F3BA5" w:rsidRDefault="00AE3E78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L04AX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immunszupresszív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ecetsav- és rokon 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oxicam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propionsav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fenamátok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coxibs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nem szteroid gyulladásgátló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rheuma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kortikoszteroidokkal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kombinált gyulladásgátló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rheuma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készítmény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lokális nem szteroid gyulladásgátló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M02AC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szalicilsav származékot tartalmazó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lokális készítmények az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izületi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 és izomfájdalmakra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kvaterner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ammónium-vegyületek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perifériás támadáspontú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izomrelaxánsok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karbamin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-sav észterek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-,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thiazin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-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triazin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központi támadáspontú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M03CA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hidantoinok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húgysavképződést gátló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M04AC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 húgysav-metabolizmusra nem ható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bifoszfonátok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M05BB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bisphosphonates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calcium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sequential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preparations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M05BC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bone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morphogenetic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proteins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M05BX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mineralizációra ható 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készítméyek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M09AX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halogénezett szénhidrogének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általános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-benzoesav észterek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N01BX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helyi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természetes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-alkaloidok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fenilpiperidin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oripavin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morfinán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N02AJ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nem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fádalomcsillapítók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szalicilsav és származékai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pirazolonok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N02BE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anilidek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N02BF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Gabapentinoids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N02BG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fájdalomcsillapítók és lázcsökkentők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migrain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szelektív 5ht1-receptor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N02CD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Calcitonin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gene-related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peptide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(CGRP)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N02CX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migrain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elleni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barbiturátok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származékaik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hidantoin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benzodiazepin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carboxamid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zsírsav-származékok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antiepileptikumok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antiparkinson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tercier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dopaminerg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anyagok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dopa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dopa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adamantán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dopamin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monoamin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oxidáz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-b bénítók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-b gátlók)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N04BX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dopaminergic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alifás oldalláncot tartalmazó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phenothiazinok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butirofenon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indol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tioxantén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diazepinek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oxazepinek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benzamidok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N05AN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lítium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antipszichotikumok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benzodiazepin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difenilmetán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N05BE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azaspiro-dekándion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anxiolitikumok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N05CD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benzodiazepin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N05CF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ciklopirrolonok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N05CH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melatonin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N05CM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altatók és nyugtatók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triciklikus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biciklikus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N06AG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mono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oxidáz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-a enzim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inhibítorok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mao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-a bénítók)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antidepresszánsok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fenil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-etil-amin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xantin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pszichostimulánsok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anticholinesterases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N06DX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anti-dementia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drugs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N07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 központi idegrendszer egyéb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kolinészteráz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bénítók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paraszimpatomimetikumok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nicotin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egyéb tartalmú dohányzásellenes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drug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used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alcohol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dependence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drugs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used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in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dependence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szédülés elleni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készitmények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N07XX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 központi idegrendszerre ható egyéb gyógyszerek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nitroimidazol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aminokinolonok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P01BB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biguanidok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P01BE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artemisinin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derivatives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P01BF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Artemisinin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derivatives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combinations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P02CA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benzimidazol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P02CE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imidazotiazol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piretrinek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szintetikus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ektoparazita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elleni szerek,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szkabicidek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kombinációi, kivéve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kortikoszteroidokat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allergiaellenes szerek, 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kortikoszteroidokat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kivéve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nazális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R02A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gégészeti gyógyszerkészítmények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R02AA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antiszeptikumok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R02AB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R02AD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lokális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R02AX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throat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preparations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szelektiv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béta2-adrenerg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R03AK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más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asthma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R03AL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 kombinációi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anticholinerg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szerekkel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glükokortikoidok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R03BB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alfa- és béta-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adrenerg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R03CC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szelektív béta2-adrenerg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agonisták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xantinek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R03DC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leukotriene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receptor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antagonists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R03DX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szisztémás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asthma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 köhögés és meghűlés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köptetők kivéve a köhögéscsillapító kombinációkat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köptetők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R05CB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nyákoldók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köhögéscsillapítók, kivéve a köptető kombinációkat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alkaloidok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származékaik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köhögéscsillapítók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köhögéscsillapító és köptető kombinációk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opium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-származékok és köptetők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R05X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meghűlés elleni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amino-alkil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éterek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szubsztituált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alkil-aminok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szubsztituált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etilén-diaminok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fenotiazin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piperazin származékok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R06AX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szisztémás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antihisztaminok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R07AA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tüdő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surfactansok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R07AX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respiratory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system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products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szemészeti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antibiotikumok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szulfonamidok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vírusellenes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Fluoroquinolonok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S01BA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önmagukban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S01BC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nem szteroid gyulladásgátló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fertőzésellenes szerek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S01EA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glaukoma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kezelésében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S01EC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karboanhidráz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enzim gátlók (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ca-inhibítorok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)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S01ED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béta-receptor blokkoló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S01EE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Prostaglandin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-analógok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S01EX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glaukoma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elleni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S01FA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antikolinerg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S01FB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kivéve a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glaukoma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elleni készítményeket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S01GA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lokális ödémát csökkentő szerként használt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szimpatomimetikumok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S01GX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antiallergikumok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S01HA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helyi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S01JA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colouring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agents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S01LA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képződést gátló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S01XA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szemészeti anyagok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S02CA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kortikoszteroidok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és fertőzésellenes szerek kombinációi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S02DA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fájdalomcsillapítók és érzéstelenítők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S03AA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fertőzés elleni 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V01AA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allergén kivonatok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minden egyéb terápiás készítmény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antidotumok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vassal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kelát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-komplexet képező anyagok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V03AE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hiperkalémia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gyógyszerei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55; 80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 húgyúti rendszert védő gyógyszerek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V03AN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medical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gases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V03AX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terápiás készítmények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V04CD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hipofízis működésének vizsgálata során használatos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diagnosztikumok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V04CL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allergiás betegségek vizsgálata során használatos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diagnosztikumok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V04CX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egyéb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diagnosztikumok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V06C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csecsemőtápszerek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V06D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speciális gyógyászati célra szánt élelmiszer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25; 55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70; 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V06DD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aminosavak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100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V07AB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oldó- és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higítószerek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, öblítő oldatok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90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V07AX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mosószerek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V07AY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egyéb nem terápiás segédtermékek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watersoluble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nephrotropic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high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osmolar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x-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watersoluble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nephrotropic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low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osmolar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x-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V08AD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non-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watersoluble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x-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barium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sulfate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containing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x-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paramagnetic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V08DA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ultrasound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contrast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media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V09AB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iodine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(123i)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central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nervous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system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V09BA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V09CA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V09DA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V09DB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particles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colloids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V09DX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hepatic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reticulo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endothelial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system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V09EB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(99mtc),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particles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injection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V09F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thyroid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V09FX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various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thyroid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lastRenderedPageBreak/>
              <w:t>V09GA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V09GX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cardiovascular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system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V09HA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V09HX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inflammation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and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infection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detection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V09IA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technetium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(99mtc)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V09IB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indium (111in)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V09IX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diagnostic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for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tumour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detection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V10AA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yttrium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(90y)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V10AX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antiinflammatory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therapeutic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V10BX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various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pain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palliation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other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therapeutic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V10XA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iodine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(131i)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compounds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6F3BA5" w:rsidRPr="006F3BA5" w:rsidTr="006F3BA5">
        <w:trPr>
          <w:trHeight w:val="300"/>
        </w:trPr>
        <w:tc>
          <w:tcPr>
            <w:tcW w:w="42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V10XX</w:t>
            </w:r>
          </w:p>
        </w:tc>
        <w:tc>
          <w:tcPr>
            <w:tcW w:w="2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various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therapeutic</w:t>
            </w:r>
            <w:proofErr w:type="spellEnd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  <w:proofErr w:type="spellStart"/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radiopharmaceuticals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BA5" w:rsidRPr="006F3BA5" w:rsidRDefault="006F3BA5" w:rsidP="006F3B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F3BA5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</w:tbl>
    <w:p w:rsidR="006F3BA5" w:rsidRDefault="006F3BA5"/>
    <w:sectPr w:rsidR="006F3BA5" w:rsidSect="006F3BA5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716"/>
    <w:rsid w:val="000C6480"/>
    <w:rsid w:val="00274378"/>
    <w:rsid w:val="002F39C0"/>
    <w:rsid w:val="00331C65"/>
    <w:rsid w:val="004C7529"/>
    <w:rsid w:val="005150A6"/>
    <w:rsid w:val="005A0492"/>
    <w:rsid w:val="005A1518"/>
    <w:rsid w:val="006F3BA5"/>
    <w:rsid w:val="00780B1E"/>
    <w:rsid w:val="007C736E"/>
    <w:rsid w:val="007D6DCD"/>
    <w:rsid w:val="00AE3E78"/>
    <w:rsid w:val="00B07516"/>
    <w:rsid w:val="00BC19FE"/>
    <w:rsid w:val="00C66716"/>
    <w:rsid w:val="00D71696"/>
    <w:rsid w:val="00DC555B"/>
    <w:rsid w:val="00E6362D"/>
    <w:rsid w:val="00F6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4EA13"/>
  <w15:chartTrackingRefBased/>
  <w15:docId w15:val="{B267E2A4-1E43-4015-A1FC-C899DC745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6F3BA5"/>
    <w:rPr>
      <w:color w:val="0563C1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6F3BA5"/>
    <w:rPr>
      <w:color w:val="954F72"/>
      <w:u w:val="single"/>
    </w:rPr>
  </w:style>
  <w:style w:type="paragraph" w:customStyle="1" w:styleId="msonormal0">
    <w:name w:val="msonormal"/>
    <w:basedOn w:val="Norml"/>
    <w:rsid w:val="006F3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font5">
    <w:name w:val="font5"/>
    <w:basedOn w:val="Norml"/>
    <w:rsid w:val="006F3BA5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hu-HU"/>
    </w:rPr>
  </w:style>
  <w:style w:type="paragraph" w:customStyle="1" w:styleId="font6">
    <w:name w:val="font6"/>
    <w:basedOn w:val="Norml"/>
    <w:rsid w:val="006F3BA5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lang w:eastAsia="hu-HU"/>
    </w:rPr>
  </w:style>
  <w:style w:type="paragraph" w:customStyle="1" w:styleId="xl70">
    <w:name w:val="xl70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71">
    <w:name w:val="xl71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2">
    <w:name w:val="xl72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3">
    <w:name w:val="xl73"/>
    <w:basedOn w:val="Norml"/>
    <w:rsid w:val="006F3BA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4">
    <w:name w:val="xl74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customStyle="1" w:styleId="xl75">
    <w:name w:val="xl75"/>
    <w:basedOn w:val="Norml"/>
    <w:rsid w:val="006F3B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6">
    <w:name w:val="xl76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7">
    <w:name w:val="xl77"/>
    <w:basedOn w:val="Norml"/>
    <w:rsid w:val="006F3BA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474747"/>
      <w:sz w:val="28"/>
      <w:szCs w:val="28"/>
      <w:lang w:eastAsia="hu-HU"/>
    </w:rPr>
  </w:style>
  <w:style w:type="paragraph" w:customStyle="1" w:styleId="xl78">
    <w:name w:val="xl78"/>
    <w:basedOn w:val="Norml"/>
    <w:rsid w:val="006F3BA5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79">
    <w:name w:val="xl79"/>
    <w:basedOn w:val="Norml"/>
    <w:rsid w:val="006F3BA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xl80">
    <w:name w:val="xl80"/>
    <w:basedOn w:val="Norml"/>
    <w:rsid w:val="006F3BA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672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3877</Words>
  <Characters>26758</Characters>
  <Application>Microsoft Office Word</Application>
  <DocSecurity>4</DocSecurity>
  <Lines>222</Lines>
  <Paragraphs>61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30574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pokae</dc:creator>
  <cp:keywords/>
  <dc:description/>
  <cp:lastModifiedBy>Erbsztj</cp:lastModifiedBy>
  <cp:revision>2</cp:revision>
  <dcterms:created xsi:type="dcterms:W3CDTF">2025-02-20T13:29:00Z</dcterms:created>
  <dcterms:modified xsi:type="dcterms:W3CDTF">2025-02-20T13:29:00Z</dcterms:modified>
</cp:coreProperties>
</file>